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A8" w:rsidRDefault="0046313A" w:rsidP="0046313A">
      <w:pPr>
        <w:spacing w:after="0"/>
        <w:jc w:val="center"/>
      </w:pPr>
      <w:r>
        <w:t>Youth Advisory Council</w:t>
      </w:r>
      <w:r>
        <w:tab/>
      </w:r>
    </w:p>
    <w:p w:rsidR="0046313A" w:rsidRDefault="0046313A" w:rsidP="0046313A">
      <w:pPr>
        <w:spacing w:after="0"/>
        <w:jc w:val="center"/>
      </w:pPr>
      <w:r>
        <w:t>Minutes</w:t>
      </w:r>
    </w:p>
    <w:p w:rsidR="0046313A" w:rsidRDefault="009E7530" w:rsidP="0046313A">
      <w:pPr>
        <w:spacing w:after="0"/>
        <w:jc w:val="center"/>
      </w:pPr>
      <w:r>
        <w:t>October 24</w:t>
      </w:r>
      <w:r w:rsidR="00856D89">
        <w:t>, 2014</w:t>
      </w:r>
    </w:p>
    <w:p w:rsidR="0046313A" w:rsidRDefault="0046313A" w:rsidP="0046313A">
      <w:pPr>
        <w:spacing w:after="0"/>
        <w:jc w:val="center"/>
      </w:pPr>
    </w:p>
    <w:p w:rsidR="0046313A" w:rsidRDefault="0046313A" w:rsidP="0046313A">
      <w:pPr>
        <w:spacing w:after="0"/>
      </w:pPr>
      <w:r>
        <w:t xml:space="preserve">Members in attendance:  </w:t>
      </w:r>
      <w:r w:rsidR="00856D89">
        <w:t>G</w:t>
      </w:r>
      <w:r>
        <w:t xml:space="preserve">erald Rath, Pam Jordan, Mary Sloan, </w:t>
      </w:r>
      <w:r w:rsidR="00B20AE6">
        <w:t>Diane Nelson</w:t>
      </w:r>
    </w:p>
    <w:p w:rsidR="00856D89" w:rsidRDefault="00856D89" w:rsidP="0046313A">
      <w:pPr>
        <w:spacing w:after="0"/>
      </w:pPr>
    </w:p>
    <w:p w:rsidR="0046313A" w:rsidRDefault="0046313A" w:rsidP="0046313A">
      <w:pPr>
        <w:spacing w:after="0"/>
      </w:pPr>
      <w:r>
        <w:t>Others: Val Bonney, Kelly McCarty</w:t>
      </w:r>
      <w:r w:rsidR="00856D89">
        <w:t>, Staci Kleinhesselink</w:t>
      </w:r>
      <w:r w:rsidR="00B20AE6">
        <w:t>, Kristi Judkins</w:t>
      </w:r>
    </w:p>
    <w:p w:rsidR="0046313A" w:rsidRDefault="0046313A" w:rsidP="0046313A">
      <w:pPr>
        <w:spacing w:after="0"/>
      </w:pPr>
    </w:p>
    <w:p w:rsidR="0046313A" w:rsidRDefault="0046313A" w:rsidP="0046313A">
      <w:pPr>
        <w:spacing w:after="0"/>
      </w:pPr>
      <w:r>
        <w:t>Call meeting to order at 9:3</w:t>
      </w:r>
      <w:r w:rsidR="00856D89">
        <w:t>8</w:t>
      </w:r>
      <w:r>
        <w:t xml:space="preserve"> a.m. – </w:t>
      </w:r>
      <w:r w:rsidR="00B20AE6">
        <w:t>Gerald Rath</w:t>
      </w:r>
    </w:p>
    <w:p w:rsidR="0046313A" w:rsidRDefault="0046313A" w:rsidP="0046313A">
      <w:pPr>
        <w:spacing w:after="0"/>
      </w:pPr>
      <w:r>
        <w:t>Everyone was welcomed</w:t>
      </w:r>
      <w:r w:rsidR="00856D89">
        <w:t>. Self-introductions were made.</w:t>
      </w:r>
      <w:r w:rsidR="00B20AE6">
        <w:t xml:space="preserve">  A special welcome was extended to Kristi Judkins for Iowa Workforce Development.</w:t>
      </w:r>
    </w:p>
    <w:p w:rsidR="0046313A" w:rsidRDefault="0046313A" w:rsidP="0046313A">
      <w:pPr>
        <w:spacing w:after="0"/>
      </w:pPr>
    </w:p>
    <w:p w:rsidR="0046313A" w:rsidRDefault="0046313A" w:rsidP="0046313A">
      <w:pPr>
        <w:spacing w:after="0"/>
      </w:pPr>
      <w:r>
        <w:t xml:space="preserve">Motion made by </w:t>
      </w:r>
      <w:r w:rsidR="00D83083">
        <w:t>Mary</w:t>
      </w:r>
      <w:r>
        <w:t xml:space="preserve"> to approved the </w:t>
      </w:r>
      <w:r w:rsidR="00B20AE6">
        <w:t>Aril</w:t>
      </w:r>
      <w:r w:rsidR="00856D89">
        <w:t xml:space="preserve"> 201</w:t>
      </w:r>
      <w:r w:rsidR="00B20AE6">
        <w:t>4</w:t>
      </w:r>
      <w:r>
        <w:t xml:space="preserve"> Minutes and seconded by </w:t>
      </w:r>
      <w:r w:rsidR="00B20AE6">
        <w:t>Pam</w:t>
      </w:r>
      <w:r>
        <w:t>, motion carried.</w:t>
      </w:r>
    </w:p>
    <w:p w:rsidR="004579E9" w:rsidRDefault="004579E9" w:rsidP="00E35FF8">
      <w:pPr>
        <w:spacing w:after="0"/>
      </w:pPr>
    </w:p>
    <w:p w:rsidR="004C0196" w:rsidRPr="004C0196" w:rsidRDefault="004C0196" w:rsidP="00E35FF8">
      <w:pPr>
        <w:spacing w:after="0"/>
      </w:pPr>
      <w:r w:rsidRPr="004C0196">
        <w:rPr>
          <w:b/>
        </w:rPr>
        <w:t xml:space="preserve">Region 3-4 Workforce Investment Act </w:t>
      </w:r>
      <w:r w:rsidR="00D83083" w:rsidRPr="004C0196">
        <w:rPr>
          <w:b/>
        </w:rPr>
        <w:t>Youth</w:t>
      </w:r>
      <w:r w:rsidRPr="004C0196">
        <w:rPr>
          <w:b/>
        </w:rPr>
        <w:t xml:space="preserve"> performance Measures – PY 13 3</w:t>
      </w:r>
      <w:r w:rsidRPr="004C0196">
        <w:rPr>
          <w:b/>
          <w:vertAlign w:val="superscript"/>
        </w:rPr>
        <w:t>rd</w:t>
      </w:r>
      <w:r w:rsidRPr="004C0196">
        <w:rPr>
          <w:b/>
        </w:rPr>
        <w:t xml:space="preserve"> Quarter</w:t>
      </w:r>
    </w:p>
    <w:p w:rsidR="004C0196" w:rsidRDefault="004C0196" w:rsidP="00E35FF8">
      <w:pPr>
        <w:spacing w:after="0"/>
      </w:pPr>
      <w:r>
        <w:t xml:space="preserve">Val and Staci presented the results of the </w:t>
      </w:r>
      <w:r w:rsidR="00D83083">
        <w:t>Common</w:t>
      </w:r>
      <w:r>
        <w:t xml:space="preserve"> Measures.  The table. Included with the packet outlined the </w:t>
      </w:r>
      <w:r w:rsidR="00D83083">
        <w:t>Placement</w:t>
      </w:r>
      <w:r>
        <w:t xml:space="preserve"> in Employment Education Rate, Attainment of Degree or Certificate and Literacy/Numeracy </w:t>
      </w:r>
      <w:r w:rsidR="00D83083">
        <w:t>results</w:t>
      </w:r>
      <w:r>
        <w:t xml:space="preserve"> for the 3</w:t>
      </w:r>
      <w:r w:rsidRPr="004C0196">
        <w:rPr>
          <w:vertAlign w:val="superscript"/>
        </w:rPr>
        <w:t>rd</w:t>
      </w:r>
      <w:r>
        <w:t xml:space="preserve"> quarter of the 2013 PY.  Region3-4 has performed very well compared to the Negotiated percentage and the other regions in the State.  Further information concerning the literacy goals was discussed, the goal is to obtain at least 1 year gain with a $200 bonus as an incentive for that gain, of course an assessment is needed to measure the level of gain achieved.  </w:t>
      </w:r>
      <w:r w:rsidR="00D83083">
        <w:t>Kris made</w:t>
      </w:r>
      <w:r>
        <w:t xml:space="preserve"> additional comments concerning the </w:t>
      </w:r>
      <w:r w:rsidR="00D83083">
        <w:t>performance</w:t>
      </w:r>
      <w:r>
        <w:t xml:space="preserve"> levels </w:t>
      </w:r>
      <w:r w:rsidR="00D83083">
        <w:t>stating</w:t>
      </w:r>
      <w:r>
        <w:t xml:space="preserve"> that technical assistance is very key in achieving the goals.</w:t>
      </w:r>
    </w:p>
    <w:p w:rsidR="004C0196" w:rsidRDefault="004C0196" w:rsidP="00E35FF8">
      <w:pPr>
        <w:spacing w:after="0"/>
      </w:pPr>
    </w:p>
    <w:p w:rsidR="004C0196" w:rsidRDefault="004C0196" w:rsidP="00E35FF8">
      <w:pPr>
        <w:spacing w:after="0"/>
      </w:pPr>
      <w:r>
        <w:rPr>
          <w:b/>
        </w:rPr>
        <w:t xml:space="preserve">New Youth </w:t>
      </w:r>
      <w:r w:rsidR="00D83083">
        <w:rPr>
          <w:b/>
        </w:rPr>
        <w:t>Performance</w:t>
      </w:r>
      <w:r>
        <w:rPr>
          <w:b/>
        </w:rPr>
        <w:t xml:space="preserve"> Goals for PY 2014</w:t>
      </w:r>
    </w:p>
    <w:p w:rsidR="004C0196" w:rsidRDefault="004C0196" w:rsidP="00E35FF8">
      <w:pPr>
        <w:spacing w:after="0"/>
      </w:pPr>
      <w:r>
        <w:br/>
        <w:t xml:space="preserve">As shown in the tables included with the packet the new </w:t>
      </w:r>
      <w:r w:rsidR="00D83083">
        <w:t>performance</w:t>
      </w:r>
      <w:r>
        <w:t xml:space="preserve"> goals were reviewed by Val.</w:t>
      </w:r>
      <w:r w:rsidR="00E51132">
        <w:t xml:space="preserve">  Val made specific comments on the increases for the PY 2015.  </w:t>
      </w:r>
      <w:r w:rsidR="00D83083">
        <w:t>Concerns</w:t>
      </w:r>
      <w:r w:rsidR="00E51132">
        <w:t xml:space="preserve"> were expressed on reaching out to participants while in jail or other </w:t>
      </w:r>
      <w:r w:rsidR="00D83083">
        <w:t>correctional</w:t>
      </w:r>
      <w:r w:rsidR="00E51132">
        <w:t xml:space="preserve"> facilities as to keeping them on the path of </w:t>
      </w:r>
      <w:r w:rsidR="00D83083">
        <w:t>attaining</w:t>
      </w:r>
      <w:r w:rsidR="00E51132">
        <w:t xml:space="preserve"> their goals.</w:t>
      </w:r>
    </w:p>
    <w:p w:rsidR="00E51132" w:rsidRDefault="00E51132" w:rsidP="00E35FF8">
      <w:pPr>
        <w:spacing w:after="0"/>
      </w:pPr>
    </w:p>
    <w:p w:rsidR="00E51132" w:rsidRDefault="007C70A2" w:rsidP="00E35FF8">
      <w:pPr>
        <w:spacing w:after="0"/>
      </w:pPr>
      <w:r>
        <w:rPr>
          <w:b/>
        </w:rPr>
        <w:t xml:space="preserve">Discussion on Potential for </w:t>
      </w:r>
      <w:r w:rsidR="00D83083">
        <w:rPr>
          <w:b/>
        </w:rPr>
        <w:t>Incorporating</w:t>
      </w:r>
      <w:r>
        <w:rPr>
          <w:b/>
        </w:rPr>
        <w:t xml:space="preserve"> Substance Abuse Awareness into Youth </w:t>
      </w:r>
      <w:r w:rsidR="00D83083">
        <w:rPr>
          <w:b/>
        </w:rPr>
        <w:t>Strategies</w:t>
      </w:r>
      <w:r>
        <w:rPr>
          <w:b/>
        </w:rPr>
        <w:t xml:space="preserve"> – Mary Sloan</w:t>
      </w:r>
    </w:p>
    <w:p w:rsidR="007C70A2" w:rsidRDefault="007C70A2" w:rsidP="00E35FF8">
      <w:pPr>
        <w:spacing w:after="0"/>
      </w:pPr>
      <w:r>
        <w:t xml:space="preserve">Mary </w:t>
      </w:r>
      <w:r w:rsidR="00D83083">
        <w:t>led</w:t>
      </w:r>
      <w:r>
        <w:t xml:space="preserve"> a very good discussion and presentation on </w:t>
      </w:r>
      <w:r w:rsidR="00D83083">
        <w:t>strategies</w:t>
      </w:r>
      <w:r>
        <w:t xml:space="preserve"> to help youth in the work place.  Small businesses should have a comprehensive written policy in helping youth on how to dress for work, being on time for work, how to </w:t>
      </w:r>
      <w:r w:rsidR="00D83083">
        <w:t>conduct</w:t>
      </w:r>
      <w:r>
        <w:t xml:space="preserve"> themselves while at the workplace, appropriate </w:t>
      </w:r>
      <w:r w:rsidR="00D83083">
        <w:t>language</w:t>
      </w:r>
      <w:r>
        <w:t xml:space="preserve"> and conversation during work hours.  A </w:t>
      </w:r>
      <w:r w:rsidR="00D83083">
        <w:t>simple</w:t>
      </w:r>
      <w:r>
        <w:t xml:space="preserve"> and short one page policy of these expectations would be very helpful, however, most small businesses do not have a written policy in place.  In </w:t>
      </w:r>
      <w:r w:rsidR="00D83083">
        <w:t>addition</w:t>
      </w:r>
      <w:r>
        <w:t xml:space="preserve"> a </w:t>
      </w:r>
      <w:r w:rsidR="00D83083">
        <w:t>policy</w:t>
      </w:r>
      <w:r>
        <w:t xml:space="preserve"> </w:t>
      </w:r>
      <w:r w:rsidR="00D83083">
        <w:t>should</w:t>
      </w:r>
      <w:r>
        <w:t xml:space="preserve"> be in </w:t>
      </w:r>
      <w:r w:rsidR="00D83083">
        <w:t>place</w:t>
      </w:r>
      <w:r>
        <w:t xml:space="preserve"> concerning substance abuse.  Mary presented 6 items </w:t>
      </w:r>
      <w:r w:rsidR="00D83083">
        <w:t>that could be included in a written policy in the workplace:</w:t>
      </w:r>
    </w:p>
    <w:p w:rsidR="00D83083" w:rsidRDefault="00D83083" w:rsidP="00D83083">
      <w:pPr>
        <w:pStyle w:val="ListParagraph"/>
        <w:numPr>
          <w:ilvl w:val="0"/>
          <w:numId w:val="3"/>
        </w:numPr>
        <w:spacing w:after="0"/>
      </w:pPr>
      <w:r>
        <w:lastRenderedPageBreak/>
        <w:t>Personal presentation – a lists of items to consider when going for an interview, like tattoos and piercings, proper dress and personal hygiene.  If the job seeker cannot meet the list of items then no interview should be granted by the employer</w:t>
      </w:r>
    </w:p>
    <w:p w:rsidR="00D83083" w:rsidRDefault="00D83083" w:rsidP="00D83083">
      <w:pPr>
        <w:pStyle w:val="ListParagraph"/>
        <w:numPr>
          <w:ilvl w:val="0"/>
          <w:numId w:val="3"/>
        </w:numPr>
        <w:spacing w:after="0"/>
      </w:pPr>
      <w:r>
        <w:t>Honesty and Integrity - always being upfront with the employer, no theft doing a good job all the time.</w:t>
      </w:r>
    </w:p>
    <w:p w:rsidR="00D83083" w:rsidRDefault="00D83083" w:rsidP="00D83083">
      <w:pPr>
        <w:pStyle w:val="ListParagraph"/>
        <w:numPr>
          <w:ilvl w:val="0"/>
          <w:numId w:val="3"/>
        </w:numPr>
        <w:spacing w:after="0"/>
      </w:pPr>
      <w:r>
        <w:t>Performance – the specific tasks to be done and the expectations and results of these tasks should be written and communicated to the employee.</w:t>
      </w:r>
    </w:p>
    <w:p w:rsidR="00D83083" w:rsidRDefault="00D83083" w:rsidP="00D83083">
      <w:pPr>
        <w:pStyle w:val="ListParagraph"/>
        <w:numPr>
          <w:ilvl w:val="0"/>
          <w:numId w:val="3"/>
        </w:numPr>
        <w:spacing w:after="0"/>
      </w:pPr>
      <w:r>
        <w:t xml:space="preserve">The </w:t>
      </w:r>
      <w:r w:rsidR="00EB5B90">
        <w:t>polices</w:t>
      </w:r>
      <w:r>
        <w:t xml:space="preserve"> should be </w:t>
      </w:r>
      <w:r w:rsidR="00EB5B90">
        <w:t>comprehensive</w:t>
      </w:r>
      <w:r>
        <w:t xml:space="preserve"> and in writing so that each employee can sign off that they have read and understand the policies.</w:t>
      </w:r>
    </w:p>
    <w:p w:rsidR="00D83083" w:rsidRDefault="00EB5B90" w:rsidP="00D83083">
      <w:pPr>
        <w:pStyle w:val="ListParagraph"/>
        <w:numPr>
          <w:ilvl w:val="0"/>
          <w:numId w:val="3"/>
        </w:numPr>
        <w:spacing w:after="0"/>
      </w:pPr>
      <w:r>
        <w:t>Concern</w:t>
      </w:r>
      <w:r w:rsidR="00D83083">
        <w:t xml:space="preserve"> – communication by the employer to the employees that the expectation of the policies are followed and met.  A major concern that the parent is providing the communication </w:t>
      </w:r>
      <w:r>
        <w:t>for the youth employee, being a helicopter parent.</w:t>
      </w:r>
    </w:p>
    <w:p w:rsidR="00EB5B90" w:rsidRDefault="00EB5B90" w:rsidP="00D83083">
      <w:pPr>
        <w:pStyle w:val="ListParagraph"/>
        <w:numPr>
          <w:ilvl w:val="0"/>
          <w:numId w:val="3"/>
        </w:numPr>
        <w:spacing w:after="0"/>
      </w:pPr>
      <w:r>
        <w:t>Mentoring of youth employees and providing positive reinforcement by older employees is very important.</w:t>
      </w:r>
    </w:p>
    <w:p w:rsidR="00EB5B90" w:rsidRDefault="00EB5B90" w:rsidP="00EB5B90">
      <w:pPr>
        <w:spacing w:after="0"/>
      </w:pPr>
    </w:p>
    <w:p w:rsidR="00EB5B90" w:rsidRDefault="00EB5B90" w:rsidP="00EB5B90">
      <w:pPr>
        <w:spacing w:after="0"/>
      </w:pPr>
      <w:r>
        <w:t>Negative behaviors outside and inside the workplace could lead the youth to substance abuse, violence and sexual abuse if not closely monitored by parents and employers.  It seems that the culture of the workforce could lead to certain behaviors.  The policies of businesses should be communicated to the youth especially in the high school level, it seems the message to the youth is very confusing as to what is expected in the workplace.  Having workforce 101 in the schools would be very helpful and positive for the youth.  In addition human resource supervisor training such as a workshop on a positive workplace climate and culture would be beneficial to the employers and potential youth employee.</w:t>
      </w:r>
    </w:p>
    <w:p w:rsidR="00EB5B90" w:rsidRDefault="00EB5B90" w:rsidP="00EB5B90">
      <w:pPr>
        <w:spacing w:after="0"/>
      </w:pPr>
      <w:r>
        <w:t xml:space="preserve">On November 18, 2014 a panel </w:t>
      </w:r>
      <w:r w:rsidR="00973EAE">
        <w:t>discussion</w:t>
      </w:r>
      <w:r>
        <w:t xml:space="preserve"> of employers in the region will be held to discuss recruiting efforts in the area.</w:t>
      </w:r>
      <w:r w:rsidR="00AD0985">
        <w:t xml:space="preserve">  Communication is the key for a healthy, positive youth workforce, letting them know through mentors within the workplace what is expected form them at the workplace.  Once action step that everyone could benefit form is doing </w:t>
      </w:r>
      <w:r w:rsidR="00973EAE">
        <w:t>volunteer</w:t>
      </w:r>
      <w:r w:rsidR="00AD0985">
        <w:t xml:space="preserve"> work in the community.  This was a very good presentation by Mary.</w:t>
      </w:r>
    </w:p>
    <w:p w:rsidR="00AD0985" w:rsidRDefault="00AD0985" w:rsidP="00EB5B90">
      <w:pPr>
        <w:spacing w:after="0"/>
      </w:pPr>
    </w:p>
    <w:p w:rsidR="00AD0985" w:rsidRDefault="00AD0985" w:rsidP="00EB5B90">
      <w:pPr>
        <w:spacing w:after="0"/>
        <w:rPr>
          <w:b/>
        </w:rPr>
      </w:pPr>
      <w:r>
        <w:rPr>
          <w:b/>
        </w:rPr>
        <w:t>Next Steps – Future Focus Region 3-4 YAC</w:t>
      </w:r>
    </w:p>
    <w:p w:rsidR="003A2813" w:rsidRDefault="00AC3F8E" w:rsidP="00EB5B90">
      <w:pPr>
        <w:spacing w:after="0"/>
      </w:pPr>
      <w:r>
        <w:t xml:space="preserve">A new law that will create new regulations and policies is set to go into effect in 2016. </w:t>
      </w:r>
    </w:p>
    <w:p w:rsidR="00AD0985" w:rsidRDefault="00AD0985" w:rsidP="00EB5B90">
      <w:pPr>
        <w:spacing w:after="0"/>
      </w:pPr>
      <w:r>
        <w:t>Under the new la</w:t>
      </w:r>
      <w:r w:rsidR="003A2813">
        <w:t>w, Workforce Innovation Opportunity Act (WIOA),</w:t>
      </w:r>
      <w:r>
        <w:t xml:space="preserve"> there is </w:t>
      </w:r>
      <w:r w:rsidR="00973EAE">
        <w:t>concern</w:t>
      </w:r>
      <w:r>
        <w:t xml:space="preserve"> that a restructuring of regions might take place, which might lead to areas not being served as well as they are under the current structure of regions.</w:t>
      </w:r>
      <w:r w:rsidR="003A2813">
        <w:t xml:space="preserve">  Region 3-4 needs to remain the one stop service center for the youth in the area.  We want to make sure that area </w:t>
      </w:r>
      <w:r w:rsidR="00973EAE">
        <w:t>employers’</w:t>
      </w:r>
      <w:r w:rsidR="003A2813">
        <w:t xml:space="preserve"> workforce needs are being met by providing programs that focus on those needs.  The Department of Labor new law is making lots of changes in funding and the definitions of in school, 14 to 21 years of age, and out of school 16-24 years age and how funding is provided based on those </w:t>
      </w:r>
      <w:r w:rsidR="00973EAE">
        <w:t>definitions</w:t>
      </w:r>
      <w:r w:rsidR="003A2813">
        <w:t>.</w:t>
      </w:r>
    </w:p>
    <w:p w:rsidR="00AC3F8E" w:rsidRDefault="00AC3F8E" w:rsidP="00EB5B90">
      <w:pPr>
        <w:spacing w:after="0"/>
      </w:pPr>
    </w:p>
    <w:p w:rsidR="00AC3F8E" w:rsidRDefault="00AC3F8E" w:rsidP="00EB5B90">
      <w:pPr>
        <w:spacing w:after="0"/>
      </w:pPr>
      <w:r>
        <w:rPr>
          <w:b/>
        </w:rPr>
        <w:t>WIOA Youth Focused Sub-Committees</w:t>
      </w:r>
    </w:p>
    <w:p w:rsidR="00AC3F8E" w:rsidRDefault="00AC3F8E" w:rsidP="00EB5B90">
      <w:pPr>
        <w:spacing w:after="0"/>
      </w:pPr>
      <w:r>
        <w:t xml:space="preserve">The new law may create a broader board not like YAC is now.  This leads to </w:t>
      </w:r>
      <w:r w:rsidR="00973EAE">
        <w:t>concerns</w:t>
      </w:r>
      <w:r>
        <w:t xml:space="preserve"> of providing the quality of </w:t>
      </w:r>
      <w:r w:rsidR="00973EAE">
        <w:t>service</w:t>
      </w:r>
      <w:r>
        <w:t xml:space="preserve"> </w:t>
      </w:r>
      <w:r w:rsidR="00242299">
        <w:t>currently</w:t>
      </w:r>
      <w:bookmarkStart w:id="0" w:name="_GoBack"/>
      <w:bookmarkEnd w:id="0"/>
      <w:r>
        <w:t xml:space="preserve"> being done by Region 3-4.  </w:t>
      </w:r>
      <w:r w:rsidR="00973EAE">
        <w:t>Additional</w:t>
      </w:r>
      <w:r>
        <w:t xml:space="preserve"> levels of </w:t>
      </w:r>
      <w:r w:rsidR="00973EAE">
        <w:t>measurement</w:t>
      </w:r>
      <w:r>
        <w:t xml:space="preserve"> and credential will be added under the new law.</w:t>
      </w:r>
    </w:p>
    <w:p w:rsidR="00AC3F8E" w:rsidRDefault="00AC3F8E" w:rsidP="00EB5B90">
      <w:pPr>
        <w:spacing w:after="0"/>
      </w:pPr>
      <w:r>
        <w:rPr>
          <w:b/>
        </w:rPr>
        <w:lastRenderedPageBreak/>
        <w:t>Youth Council Best Practices to Consider</w:t>
      </w:r>
    </w:p>
    <w:p w:rsidR="00AC3F8E" w:rsidRDefault="00AC3F8E" w:rsidP="00EB5B90">
      <w:pPr>
        <w:spacing w:after="0"/>
      </w:pPr>
      <w:r>
        <w:t xml:space="preserve">Kristi Judkins lead a discussion on best practices she has observed form other </w:t>
      </w:r>
      <w:r w:rsidR="00973EAE">
        <w:t>areas</w:t>
      </w:r>
      <w:r>
        <w:t xml:space="preserve"> of the State.</w:t>
      </w:r>
    </w:p>
    <w:p w:rsidR="00AC3F8E" w:rsidRDefault="00AC3F8E" w:rsidP="00EB5B90">
      <w:pPr>
        <w:spacing w:after="0"/>
      </w:pPr>
      <w:r>
        <w:t xml:space="preserve">Youth Development Symposium – Job ready – youth </w:t>
      </w:r>
      <w:r w:rsidR="00973EAE">
        <w:t>employees</w:t>
      </w:r>
      <w:r>
        <w:t xml:space="preserve"> vs. employers; expectations and collaboration with employers on the expectations, many tools </w:t>
      </w:r>
      <w:r w:rsidR="00973EAE">
        <w:t>available</w:t>
      </w:r>
      <w:r>
        <w:t xml:space="preserve"> for the </w:t>
      </w:r>
      <w:r w:rsidR="00973EAE">
        <w:t>assessment</w:t>
      </w:r>
      <w:r>
        <w:t xml:space="preserve">.  </w:t>
      </w:r>
      <w:r w:rsidR="00973EAE">
        <w:t>Developing</w:t>
      </w:r>
      <w:r>
        <w:t xml:space="preserve"> and </w:t>
      </w:r>
      <w:r w:rsidR="00973EAE">
        <w:t>recognizing</w:t>
      </w:r>
      <w:r>
        <w:t xml:space="preserve"> a common understanding </w:t>
      </w:r>
      <w:r w:rsidR="00973EAE">
        <w:t>for</w:t>
      </w:r>
      <w:r>
        <w:t xml:space="preserve"> the area, again youth and employers </w:t>
      </w:r>
      <w:r w:rsidR="00973EAE">
        <w:t>collaborating</w:t>
      </w:r>
      <w:r>
        <w:t xml:space="preserve"> on expectations.  </w:t>
      </w:r>
    </w:p>
    <w:p w:rsidR="00AC3F8E" w:rsidRDefault="00AC3F8E" w:rsidP="00EB5B90">
      <w:pPr>
        <w:spacing w:after="0"/>
      </w:pPr>
      <w:r>
        <w:t xml:space="preserve">Youth Development Training </w:t>
      </w:r>
      <w:r w:rsidR="00973EAE">
        <w:t>- adults</w:t>
      </w:r>
      <w:r>
        <w:t xml:space="preserve"> in the community </w:t>
      </w:r>
      <w:r w:rsidR="00973EAE">
        <w:t>understanding</w:t>
      </w:r>
      <w:r>
        <w:t xml:space="preserve"> the dynamics of </w:t>
      </w:r>
      <w:r w:rsidR="00973EAE">
        <w:t>growing</w:t>
      </w:r>
      <w:r>
        <w:t xml:space="preserve"> up and the </w:t>
      </w:r>
      <w:r w:rsidR="00973EAE">
        <w:t>development</w:t>
      </w:r>
      <w:r>
        <w:t xml:space="preserve"> of youth in </w:t>
      </w:r>
      <w:r w:rsidR="00973EAE">
        <w:t>today’s</w:t>
      </w:r>
      <w:r>
        <w:t xml:space="preserve"> </w:t>
      </w:r>
      <w:r w:rsidR="00973EAE">
        <w:t>environment, using a backpack analogy of putting things in to use and taking them out to implement the training.</w:t>
      </w:r>
    </w:p>
    <w:p w:rsidR="00973EAE" w:rsidRDefault="00973EAE" w:rsidP="00EB5B90">
      <w:pPr>
        <w:spacing w:after="0"/>
      </w:pPr>
      <w:r>
        <w:t>Kristi indicated that she has resources and information for Region 3-4 YAC to determine how to implement these practices in our region.  Kristi will discuss these items at the next meeting she attends.</w:t>
      </w:r>
    </w:p>
    <w:p w:rsidR="00973EAE" w:rsidRDefault="00973EAE" w:rsidP="00EB5B90">
      <w:pPr>
        <w:spacing w:after="0"/>
      </w:pPr>
    </w:p>
    <w:p w:rsidR="00973EAE" w:rsidRDefault="00973EAE" w:rsidP="00EB5B90">
      <w:pPr>
        <w:spacing w:after="0"/>
      </w:pPr>
      <w:r>
        <w:t>A general discussion was held on having the ability to connect with the youth face to face on the internet, possibly to connect with more youth, moving the meetings around the region and finally attracting more active members to the Youth Council.</w:t>
      </w:r>
    </w:p>
    <w:p w:rsidR="00973EAE" w:rsidRDefault="00973EAE" w:rsidP="00EB5B90">
      <w:pPr>
        <w:spacing w:after="0"/>
      </w:pPr>
    </w:p>
    <w:p w:rsidR="00973EAE" w:rsidRDefault="00973EAE" w:rsidP="00EB5B90">
      <w:pPr>
        <w:spacing w:after="0"/>
      </w:pPr>
      <w:r>
        <w:t>The next meeting will be January 23, 2015.</w:t>
      </w:r>
    </w:p>
    <w:p w:rsidR="00973EAE" w:rsidRDefault="00973EAE" w:rsidP="00EB5B90">
      <w:pPr>
        <w:spacing w:after="0"/>
      </w:pPr>
    </w:p>
    <w:p w:rsidR="00973EAE" w:rsidRPr="00AC3F8E" w:rsidRDefault="00973EAE" w:rsidP="00EB5B90">
      <w:pPr>
        <w:spacing w:after="0"/>
      </w:pPr>
      <w:r>
        <w:t>A motion to adjourn was made by Pam and seconded by Mary.  Motion approved.</w:t>
      </w:r>
    </w:p>
    <w:p w:rsidR="00AC3F8E" w:rsidRPr="00AC3F8E" w:rsidRDefault="00AC3F8E" w:rsidP="00EB5B90">
      <w:pPr>
        <w:spacing w:after="0"/>
      </w:pPr>
    </w:p>
    <w:p w:rsidR="004C0196" w:rsidRPr="004C0196" w:rsidRDefault="004C0196" w:rsidP="00E35FF8">
      <w:pPr>
        <w:spacing w:after="0"/>
      </w:pPr>
    </w:p>
    <w:p w:rsidR="004C0196" w:rsidRDefault="004C0196" w:rsidP="00E35FF8">
      <w:pPr>
        <w:spacing w:after="0"/>
      </w:pPr>
    </w:p>
    <w:p w:rsidR="00115F92" w:rsidRDefault="00115F92" w:rsidP="00E35FF8">
      <w:pPr>
        <w:spacing w:after="0"/>
      </w:pPr>
    </w:p>
    <w:p w:rsidR="0046313A" w:rsidRDefault="0046313A" w:rsidP="0046313A">
      <w:pPr>
        <w:spacing w:after="0"/>
      </w:pPr>
    </w:p>
    <w:sectPr w:rsidR="0046313A" w:rsidSect="00B37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7795C"/>
    <w:multiLevelType w:val="hybridMultilevel"/>
    <w:tmpl w:val="3B0EF534"/>
    <w:lvl w:ilvl="0" w:tplc="21D69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861ADD"/>
    <w:multiLevelType w:val="hybridMultilevel"/>
    <w:tmpl w:val="DD1ABE00"/>
    <w:lvl w:ilvl="0" w:tplc="476EC84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6312CB"/>
    <w:multiLevelType w:val="hybridMultilevel"/>
    <w:tmpl w:val="E7124F40"/>
    <w:lvl w:ilvl="0" w:tplc="00109FE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3A"/>
    <w:rsid w:val="00115F92"/>
    <w:rsid w:val="00242299"/>
    <w:rsid w:val="002E195B"/>
    <w:rsid w:val="003A2813"/>
    <w:rsid w:val="004579E9"/>
    <w:rsid w:val="0046313A"/>
    <w:rsid w:val="004C0196"/>
    <w:rsid w:val="005272DC"/>
    <w:rsid w:val="007C70A2"/>
    <w:rsid w:val="007D7092"/>
    <w:rsid w:val="00856D89"/>
    <w:rsid w:val="00973EAE"/>
    <w:rsid w:val="009E7530"/>
    <w:rsid w:val="00AC3F8E"/>
    <w:rsid w:val="00AD0985"/>
    <w:rsid w:val="00B20AE6"/>
    <w:rsid w:val="00B37BA8"/>
    <w:rsid w:val="00C60BF9"/>
    <w:rsid w:val="00D83083"/>
    <w:rsid w:val="00E35FF8"/>
    <w:rsid w:val="00E51132"/>
    <w:rsid w:val="00EB5B90"/>
    <w:rsid w:val="00F64771"/>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13A"/>
    <w:pPr>
      <w:ind w:left="720"/>
      <w:contextualSpacing/>
    </w:pPr>
  </w:style>
  <w:style w:type="paragraph" w:styleId="BalloonText">
    <w:name w:val="Balloon Text"/>
    <w:basedOn w:val="Normal"/>
    <w:link w:val="BalloonTextChar"/>
    <w:uiPriority w:val="99"/>
    <w:semiHidden/>
    <w:unhideWhenUsed/>
    <w:rsid w:val="00EB5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9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13A"/>
    <w:pPr>
      <w:ind w:left="720"/>
      <w:contextualSpacing/>
    </w:pPr>
  </w:style>
  <w:style w:type="paragraph" w:styleId="BalloonText">
    <w:name w:val="Balloon Text"/>
    <w:basedOn w:val="Normal"/>
    <w:link w:val="BalloonTextChar"/>
    <w:uiPriority w:val="99"/>
    <w:semiHidden/>
    <w:unhideWhenUsed/>
    <w:rsid w:val="00EB5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5798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Bonney, Valerie</cp:lastModifiedBy>
  <cp:revision>2</cp:revision>
  <cp:lastPrinted>2014-11-17T19:59:00Z</cp:lastPrinted>
  <dcterms:created xsi:type="dcterms:W3CDTF">2014-11-17T21:33:00Z</dcterms:created>
  <dcterms:modified xsi:type="dcterms:W3CDTF">2014-11-17T21:33:00Z</dcterms:modified>
</cp:coreProperties>
</file>